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53F2243B"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R2-240</w:t>
      </w:r>
      <w:r w:rsidR="00DB107F">
        <w:rPr>
          <w:b/>
          <w:noProof/>
          <w:sz w:val="24"/>
        </w:rPr>
        <w:t>8793</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B918F" w:rsidR="001E41F3" w:rsidRPr="00410371" w:rsidRDefault="00A66DBB"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46748" w:rsidR="001E41F3" w:rsidRPr="00410371" w:rsidRDefault="00E65A94">
            <w:pPr>
              <w:pStyle w:val="CRCoverPage"/>
              <w:spacing w:after="0"/>
              <w:jc w:val="center"/>
              <w:rPr>
                <w:noProof/>
                <w:sz w:val="28"/>
              </w:rPr>
            </w:pPr>
            <w:r>
              <w:t>1</w:t>
            </w:r>
            <w:r w:rsidR="003C643A">
              <w:t>8.</w:t>
            </w:r>
            <w:r w:rsidR="00A66DBB">
              <w:t>0</w:t>
            </w:r>
            <w:r w:rsidR="003C643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5FF7" w:rsidR="001E41F3" w:rsidRDefault="00F92BC7">
            <w:pPr>
              <w:pStyle w:val="CRCoverPage"/>
              <w:spacing w:after="0"/>
              <w:ind w:left="100"/>
              <w:rPr>
                <w:noProof/>
                <w:lang w:eastAsia="zh-CN"/>
              </w:rPr>
            </w:pPr>
            <w:r w:rsidRPr="00F92BC7">
              <w:rPr>
                <w:noProof/>
                <w:lang w:eastAsia="zh-CN"/>
              </w:rPr>
              <w:t>Introduction of BDS B2b in A-GNSS for TS 36305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69957" w:rsidR="001E41F3" w:rsidRDefault="006E4275">
            <w:pPr>
              <w:pStyle w:val="CRCoverPage"/>
              <w:spacing w:after="0"/>
              <w:ind w:left="100"/>
              <w:rPr>
                <w:noProof/>
              </w:rPr>
            </w:pPr>
            <w:r>
              <w:t>Huawei, HiSilicon</w:t>
            </w:r>
            <w:r w:rsidR="008C138D">
              <w:t>, CAICT,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4ACB2" w:rsidR="001E41F3" w:rsidRDefault="00B87803">
            <w:pPr>
              <w:pStyle w:val="CRCoverPage"/>
              <w:spacing w:after="0"/>
              <w:ind w:left="100"/>
              <w:rPr>
                <w:noProof/>
                <w:lang w:eastAsia="zh-CN"/>
              </w:rPr>
            </w:pPr>
            <w:r>
              <w:rPr>
                <w:rFonts w:hint="eastAsia"/>
                <w:noProof/>
                <w:lang w:eastAsia="zh-CN"/>
              </w:rPr>
              <w:t>B</w:t>
            </w:r>
            <w:r>
              <w:rPr>
                <w:noProof/>
                <w:lang w:eastAsia="zh-CN"/>
              </w:rPr>
              <w:t>DS_B2b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1E41F3" w:rsidRDefault="00B878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1E41F3" w:rsidRDefault="001529E5">
            <w:pPr>
              <w:pStyle w:val="CRCoverPage"/>
              <w:spacing w:after="0"/>
              <w:ind w:left="100"/>
              <w:rPr>
                <w:noProof/>
              </w:rPr>
            </w:pPr>
            <w:r>
              <w:t>Rel-1</w:t>
            </w:r>
            <w:r w:rsidR="00E068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97F3" w:rsidR="00153C21" w:rsidRPr="0003366B" w:rsidRDefault="00E068FC" w:rsidP="005B5843">
            <w:pPr>
              <w:pStyle w:val="CRCoverPage"/>
              <w:spacing w:after="0"/>
              <w:rPr>
                <w:iCs/>
                <w:noProof/>
                <w:lang w:eastAsia="zh-CN"/>
              </w:rPr>
            </w:pPr>
            <w:r>
              <w:rPr>
                <w:iCs/>
                <w:noProof/>
                <w:lang w:eastAsia="zh-CN"/>
              </w:rPr>
              <w:t>Support BDS B2b for LTE in the stage2 description</w:t>
            </w:r>
            <w:r w:rsidR="00B5172E">
              <w:rPr>
                <w:iCs/>
                <w:noProof/>
                <w:lang w:eastAsia="zh-CN"/>
              </w:rPr>
              <w:t xml:space="preserve"> of LTE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9DD3F" w14:textId="77777777" w:rsidR="00E068FC" w:rsidRDefault="00E068FC" w:rsidP="00E068FC">
            <w:pPr>
              <w:pStyle w:val="CRCoverPage"/>
              <w:spacing w:after="0"/>
              <w:rPr>
                <w:noProof/>
                <w:lang w:eastAsia="zh-CN"/>
              </w:rPr>
            </w:pPr>
            <w:r>
              <w:rPr>
                <w:rFonts w:hint="eastAsia"/>
                <w:noProof/>
                <w:lang w:eastAsia="zh-CN"/>
              </w:rPr>
              <w:t>1</w:t>
            </w:r>
            <w:r>
              <w:rPr>
                <w:noProof/>
                <w:lang w:eastAsia="zh-CN"/>
              </w:rPr>
              <w:t>/ Reference for the ICD of BDS B2b signal has been added</w:t>
            </w:r>
          </w:p>
          <w:p w14:paraId="0032A907" w14:textId="738DBE5C" w:rsidR="008C138D" w:rsidRPr="00F85B70" w:rsidRDefault="00E068FC" w:rsidP="008C138D">
            <w:pPr>
              <w:pStyle w:val="CRCoverPage"/>
              <w:spacing w:after="0"/>
              <w:rPr>
                <w:noProof/>
                <w:lang w:eastAsia="zh-CN"/>
              </w:rPr>
            </w:pPr>
            <w:r>
              <w:rPr>
                <w:rFonts w:hint="eastAsia"/>
                <w:noProof/>
                <w:lang w:eastAsia="zh-CN"/>
              </w:rPr>
              <w:t>2</w:t>
            </w:r>
            <w:r>
              <w:rPr>
                <w:noProof/>
                <w:lang w:eastAsia="zh-CN"/>
              </w:rPr>
              <w:t>/ Reference for the ICD is added for the general description of GNSS, the Ionospheric models, and GNSS-GNSS Time Offsets</w:t>
            </w:r>
          </w:p>
          <w:p w14:paraId="31C656EC" w14:textId="212D41F4" w:rsidR="005E6C14" w:rsidRPr="00F85B70" w:rsidRDefault="005E6C14" w:rsidP="008C13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BBDD" w:rsidR="00B314E1" w:rsidRDefault="00E068FC" w:rsidP="008C138D">
            <w:pPr>
              <w:pStyle w:val="CRCoverPage"/>
              <w:spacing w:after="0"/>
              <w:rPr>
                <w:noProof/>
                <w:lang w:eastAsia="zh-CN"/>
              </w:rPr>
            </w:pPr>
            <w:r>
              <w:rPr>
                <w:noProof/>
                <w:lang w:eastAsia="zh-CN"/>
              </w:rPr>
              <w:t>BDS B2b is not supported from stage2 point of view for LTE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1E41F3" w:rsidRDefault="004E202D" w:rsidP="008C138D">
            <w:pPr>
              <w:pStyle w:val="CRCoverPage"/>
              <w:spacing w:after="0"/>
              <w:rPr>
                <w:noProof/>
                <w:lang w:eastAsia="zh-CN"/>
              </w:rPr>
            </w:pPr>
            <w:r>
              <w:rPr>
                <w:rFonts w:hint="eastAsia"/>
                <w:noProof/>
                <w:lang w:eastAsia="zh-CN"/>
              </w:rPr>
              <w:t>2</w:t>
            </w:r>
            <w:r>
              <w:rPr>
                <w:noProof/>
                <w:lang w:eastAsia="zh-CN"/>
              </w:rPr>
              <w:t>, 8.1.1, 8.1.2.1.3, 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B107F"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77777777" w:rsidR="0010599E" w:rsidRPr="00DB107F" w:rsidRDefault="00145D43">
            <w:pPr>
              <w:pStyle w:val="CRCoverPage"/>
              <w:spacing w:after="0"/>
              <w:ind w:left="99"/>
              <w:rPr>
                <w:noProof/>
                <w:lang w:val="fr-CA"/>
              </w:rPr>
            </w:pPr>
            <w:r w:rsidRPr="00DB107F">
              <w:rPr>
                <w:noProof/>
                <w:lang w:val="fr-CA"/>
              </w:rPr>
              <w:t>TS</w:t>
            </w:r>
            <w:r w:rsidR="0010599E" w:rsidRPr="00DB107F">
              <w:rPr>
                <w:noProof/>
                <w:lang w:val="fr-CA"/>
              </w:rPr>
              <w:t xml:space="preserve"> 37.355 </w:t>
            </w:r>
            <w:r w:rsidRPr="00DB107F">
              <w:rPr>
                <w:noProof/>
                <w:lang w:val="fr-CA"/>
              </w:rPr>
              <w:t xml:space="preserve">CR </w:t>
            </w:r>
            <w:r w:rsidR="0010599E" w:rsidRPr="00DB107F">
              <w:rPr>
                <w:noProof/>
                <w:lang w:val="fr-CA"/>
              </w:rPr>
              <w:t>XXXX</w:t>
            </w:r>
          </w:p>
          <w:p w14:paraId="42398B96" w14:textId="1284574B" w:rsidR="001E41F3" w:rsidRPr="00DB107F" w:rsidRDefault="0010599E">
            <w:pPr>
              <w:pStyle w:val="CRCoverPage"/>
              <w:spacing w:after="0"/>
              <w:ind w:left="99"/>
              <w:rPr>
                <w:noProof/>
                <w:lang w:val="fr-CA"/>
              </w:rPr>
            </w:pPr>
            <w:r w:rsidRPr="00DB107F">
              <w:rPr>
                <w:noProof/>
                <w:lang w:val="fr-CA"/>
              </w:rPr>
              <w:t>TS 38.305 CR XXXX</w:t>
            </w:r>
            <w:r w:rsidR="00145D43" w:rsidRPr="00DB107F">
              <w:rPr>
                <w:noProof/>
                <w:lang w:val="fr-CA"/>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D9F2F10" w14:textId="77777777" w:rsidR="00A71917" w:rsidRDefault="00A71917" w:rsidP="00A71917">
      <w:pPr>
        <w:pStyle w:val="1"/>
        <w:rPr>
          <w:lang w:eastAsia="ja-JP"/>
        </w:rPr>
      </w:pPr>
      <w:bookmarkStart w:id="1" w:name="_Toc12401709"/>
      <w:bookmarkStart w:id="2" w:name="_Toc37259570"/>
      <w:bookmarkStart w:id="3" w:name="_Toc46484164"/>
      <w:bookmarkStart w:id="4" w:name="_Toc156248918"/>
      <w:r>
        <w:t>2</w:t>
      </w:r>
      <w:r>
        <w:tab/>
        <w:t>References</w:t>
      </w:r>
      <w:bookmarkEnd w:id="1"/>
      <w:bookmarkEnd w:id="2"/>
      <w:bookmarkEnd w:id="3"/>
      <w:bookmarkEnd w:id="4"/>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6F70C29C" w14:textId="77777777" w:rsidR="00A71917" w:rsidRDefault="00A71917" w:rsidP="00A71917">
      <w:pPr>
        <w:pStyle w:val="EX"/>
      </w:pPr>
      <w:r>
        <w:t>[7]</w:t>
      </w:r>
      <w:r>
        <w:tab/>
        <w:t xml:space="preserve">IS-GPS-705, </w:t>
      </w:r>
      <w:proofErr w:type="spellStart"/>
      <w:r>
        <w:t>Navstar</w:t>
      </w:r>
      <w:proofErr w:type="spellEnd"/>
      <w:r>
        <w:t xml:space="preserve"> GPS Space Segment/User Segment L5 Interfaces, September 22, 2005.</w:t>
      </w:r>
    </w:p>
    <w:p w14:paraId="53E6CC1D" w14:textId="77777777" w:rsidR="00A71917" w:rsidRDefault="00A71917" w:rsidP="00A71917">
      <w:pPr>
        <w:pStyle w:val="EX"/>
      </w:pPr>
      <w:r>
        <w:t>[8]</w:t>
      </w:r>
      <w:r>
        <w:tab/>
        <w:t xml:space="preserve">IS-GPS-800, </w:t>
      </w:r>
      <w:proofErr w:type="spellStart"/>
      <w:r>
        <w:t>Navstar</w:t>
      </w:r>
      <w:proofErr w:type="spellEnd"/>
      <w:r>
        <w:t xml:space="preserve">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w:t>
      </w:r>
      <w:proofErr w:type="spellStart"/>
      <w:r>
        <w:t>V2_0_6</w:t>
      </w:r>
      <w:proofErr w:type="spellEnd"/>
      <w:r>
        <w:t>: "</w:t>
      </w:r>
      <w:proofErr w:type="spellStart"/>
      <w:r>
        <w:t>UserPlane</w:t>
      </w:r>
      <w:proofErr w:type="spellEnd"/>
      <w:r>
        <w:t xml:space="preserv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w:t>
      </w:r>
      <w:proofErr w:type="spellStart"/>
      <w:r>
        <w:rPr>
          <w:lang w:eastAsia="zh-CN"/>
        </w:rPr>
        <w:t>B1I</w:t>
      </w:r>
      <w:proofErr w:type="spellEnd"/>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w:t>
      </w:r>
      <w:proofErr w:type="spellStart"/>
      <w:r>
        <w:t>B1C</w:t>
      </w:r>
      <w:proofErr w:type="spellEnd"/>
      <w:r>
        <w:t>-1.0</w:t>
      </w:r>
      <w:r>
        <w:rPr>
          <w:rFonts w:eastAsia="等线"/>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w:t>
      </w:r>
      <w:proofErr w:type="spellStart"/>
      <w:r>
        <w:t>B</w:t>
      </w:r>
      <w:r>
        <w:rPr>
          <w:lang w:eastAsia="zh-CN"/>
        </w:rPr>
        <w:t>3I</w:t>
      </w:r>
      <w:proofErr w:type="spellEnd"/>
      <w:r>
        <w:t>-1.0</w:t>
      </w:r>
      <w:r>
        <w:rPr>
          <w:rFonts w:eastAsia="等线"/>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3I</w:t>
      </w:r>
      <w:r>
        <w:t xml:space="preserve"> (Version 1.0)", February, 2018.</w:t>
      </w:r>
    </w:p>
    <w:p w14:paraId="38F5C9F0" w14:textId="77777777" w:rsidR="00A71917" w:rsidRDefault="00A71917" w:rsidP="00A71917">
      <w:pPr>
        <w:pStyle w:val="EX"/>
        <w:rPr>
          <w:lang w:eastAsia="ja-JP"/>
        </w:rPr>
      </w:pPr>
      <w:r>
        <w:t>[38]</w:t>
      </w:r>
      <w:r>
        <w:tab/>
        <w:t>BDS-SIS-ICD-</w:t>
      </w:r>
      <w:proofErr w:type="spellStart"/>
      <w:r>
        <w:t>B</w:t>
      </w:r>
      <w:r>
        <w:rPr>
          <w:lang w:eastAsia="zh-CN"/>
        </w:rPr>
        <w:t>2a</w:t>
      </w:r>
      <w:proofErr w:type="spellEnd"/>
      <w:r>
        <w:t>-1.0</w:t>
      </w:r>
      <w:r>
        <w:rPr>
          <w:rFonts w:eastAsia="等线"/>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2a</w:t>
      </w:r>
      <w:r>
        <w:t xml:space="preserve"> (Version 1.0)", December,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724F1C5" w14:textId="088333EA" w:rsidR="00372944" w:rsidRDefault="00A71917" w:rsidP="000D6511">
      <w:pPr>
        <w:pStyle w:val="EX"/>
        <w:rPr>
          <w:lang w:eastAsia="zh-CN"/>
        </w:rPr>
      </w:pPr>
      <w:ins w:id="5" w:author="Huawei-Yinghao" w:date="2024-09-27T15:47:00Z">
        <w:r>
          <w:rPr>
            <w:rFonts w:hint="eastAsia"/>
            <w:lang w:eastAsia="zh-CN"/>
          </w:rPr>
          <w:t>[</w:t>
        </w:r>
        <w:r>
          <w:rPr>
            <w:lang w:eastAsia="zh-CN"/>
          </w:rPr>
          <w:t>xx]</w:t>
        </w:r>
        <w:r>
          <w:rPr>
            <w:lang w:eastAsia="zh-CN"/>
          </w:rPr>
          <w:tab/>
        </w:r>
      </w:ins>
      <w:ins w:id="6" w:author="Huawei-Yinghao" w:date="2024-09-27T15:48:00Z">
        <w:r w:rsidR="00674ED7" w:rsidRPr="00D7386B">
          <w:rPr>
            <w:lang w:eastAsia="zh-CN"/>
          </w:rPr>
          <w:t>BDS-SIS-ICD-</w:t>
        </w:r>
        <w:proofErr w:type="spellStart"/>
        <w:r w:rsidR="00674ED7" w:rsidRPr="00D7386B">
          <w:rPr>
            <w:lang w:eastAsia="zh-CN"/>
          </w:rPr>
          <w:t>B2b</w:t>
        </w:r>
        <w:proofErr w:type="spellEnd"/>
        <w:r w:rsidR="00674ED7" w:rsidRPr="00D7386B">
          <w:rPr>
            <w:lang w:eastAsia="zh-CN"/>
          </w:rPr>
          <w:t>-1.</w:t>
        </w:r>
        <w:r w:rsidR="00674ED7">
          <w:rPr>
            <w:lang w:eastAsia="zh-CN"/>
          </w:rPr>
          <w:t>0: "</w:t>
        </w:r>
        <w:proofErr w:type="spellStart"/>
        <w:r w:rsidR="00674ED7" w:rsidRPr="00D7386B">
          <w:rPr>
            <w:lang w:eastAsia="zh-CN"/>
          </w:rPr>
          <w:t>BeiDou</w:t>
        </w:r>
        <w:proofErr w:type="spellEnd"/>
        <w:r w:rsidR="00674ED7" w:rsidRPr="00D7386B">
          <w:rPr>
            <w:lang w:eastAsia="zh-CN"/>
          </w:rPr>
          <w:t xml:space="preserve"> Navigation Satellite System Signal In Space Interface Control Document Open Service Signal B2b (Version 1.0)</w:t>
        </w:r>
        <w:r w:rsidR="00674ED7">
          <w:rPr>
            <w:lang w:eastAsia="zh-CN"/>
          </w:rPr>
          <w:t>", July, 2020.</w:t>
        </w:r>
      </w:ins>
    </w:p>
    <w:p w14:paraId="70F8E5D8" w14:textId="4E2703C2" w:rsidR="00F71861" w:rsidRDefault="00F71861">
      <w:pPr>
        <w:rPr>
          <w:noProof/>
          <w:lang w:eastAsia="zh-CN"/>
        </w:rPr>
      </w:pPr>
      <w:r>
        <w:rPr>
          <w:rFonts w:hint="eastAsia"/>
          <w:noProof/>
          <w:lang w:eastAsia="zh-CN"/>
        </w:rPr>
        <w:t>=</w:t>
      </w:r>
      <w:r>
        <w:rPr>
          <w:noProof/>
          <w:lang w:eastAsia="zh-CN"/>
        </w:rPr>
        <w:t>======================================NEXT CHANGE=================================</w:t>
      </w:r>
    </w:p>
    <w:p w14:paraId="41856DBC" w14:textId="77777777" w:rsidR="006E68FA" w:rsidRDefault="006E68FA" w:rsidP="006E68FA">
      <w:pPr>
        <w:pStyle w:val="3"/>
        <w:rPr>
          <w:lang w:eastAsia="ja-JP"/>
        </w:rPr>
      </w:pPr>
      <w:bookmarkStart w:id="7" w:name="_Toc12401794"/>
      <w:bookmarkStart w:id="8" w:name="_Toc37259655"/>
      <w:bookmarkStart w:id="9" w:name="_Toc46484249"/>
      <w:bookmarkStart w:id="10" w:name="_Toc156249003"/>
      <w:r>
        <w:lastRenderedPageBreak/>
        <w:t>8.1.1</w:t>
      </w:r>
      <w:r>
        <w:tab/>
        <w:t>General</w:t>
      </w:r>
      <w:bookmarkEnd w:id="7"/>
      <w:bookmarkEnd w:id="8"/>
      <w:bookmarkEnd w:id="9"/>
      <w:bookmarkEnd w:id="10"/>
    </w:p>
    <w:p w14:paraId="36CFAF3F" w14:textId="77777777" w:rsidR="006E68FA" w:rsidRDefault="006E68FA" w:rsidP="006E68FA">
      <w:r>
        <w:t xml:space="preserve">A navigation satellite system provides autonomous geo-spatial positioning with </w:t>
      </w:r>
      <w:bookmarkStart w:id="11" w:name="_Hlk46101007"/>
      <w:r>
        <w:t xml:space="preserve">either </w:t>
      </w:r>
      <w:bookmarkEnd w:id="11"/>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128E1045" w:rsidR="006E68FA" w:rsidRDefault="006E68FA" w:rsidP="006E68FA">
      <w:pPr>
        <w:pStyle w:val="B1"/>
      </w:pPr>
      <w:r>
        <w:t>-</w:t>
      </w:r>
      <w:r>
        <w:tab/>
      </w:r>
      <w:proofErr w:type="spellStart"/>
      <w:r>
        <w:t>BeiDou</w:t>
      </w:r>
      <w:proofErr w:type="spellEnd"/>
      <w:r>
        <w:t xml:space="preserve"> Navigation Satellite System (BDS) [28], [34]</w:t>
      </w:r>
      <w:r>
        <w:rPr>
          <w:lang w:eastAsia="zh-CN"/>
        </w:rPr>
        <w:t xml:space="preserve">, </w:t>
      </w:r>
      <w:r>
        <w:t>[37]</w:t>
      </w:r>
      <w:r>
        <w:rPr>
          <w:lang w:eastAsia="zh-CN"/>
        </w:rPr>
        <w:t xml:space="preserve">, </w:t>
      </w:r>
      <w:r>
        <w:t>[38]</w:t>
      </w:r>
      <w:ins w:id="12" w:author="Huawei-Yinghao" w:date="2024-09-27T15:49:00Z">
        <w:r w:rsidR="00E40BB5">
          <w:t>, [</w:t>
        </w:r>
        <w:r w:rsidR="00054C58">
          <w:t>xx]</w:t>
        </w:r>
      </w:ins>
      <w:r>
        <w:t>; (global coverage)</w:t>
      </w:r>
    </w:p>
    <w:p w14:paraId="1B135FF9" w14:textId="77777777" w:rsidR="006E68FA" w:rsidRDefault="006E68FA" w:rsidP="006E68FA">
      <w:pPr>
        <w:pStyle w:val="B1"/>
      </w:pPr>
      <w:r>
        <w:t>-</w:t>
      </w:r>
      <w:r>
        <w:tab/>
      </w:r>
      <w:proofErr w:type="spellStart"/>
      <w:r>
        <w:t>NAVigation</w:t>
      </w:r>
      <w:proofErr w:type="spellEnd"/>
      <w:r>
        <w:t xml:space="preserve"> with Indian Constellation (</w:t>
      </w:r>
      <w:proofErr w:type="spellStart"/>
      <w:r>
        <w:t>NavIC</w:t>
      </w:r>
      <w:proofErr w:type="spellEnd"/>
      <w:r>
        <w:t>) [35]. (regional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14:paraId="70C5479F" w14:textId="77777777" w:rsidR="006E68FA" w:rsidRDefault="006E68FA" w:rsidP="006E68FA">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14:paraId="5B598137" w14:textId="77777777" w:rsidR="006E68FA" w:rsidRDefault="006E68FA" w:rsidP="006E68FA">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reduce the UE GNSS start-up and acquisition times; the search window can be limited and the measurements speed up significantly;</w:t>
      </w:r>
    </w:p>
    <w:p w14:paraId="7BE7C1B4" w14:textId="77777777" w:rsidR="006E68FA" w:rsidRDefault="006E68FA" w:rsidP="006E68FA">
      <w:pPr>
        <w:pStyle w:val="B1"/>
      </w:pPr>
      <w:r>
        <w:t>-</w:t>
      </w:r>
      <w:r>
        <w:tab/>
        <w:t>increase the UE GNSS sensitivity; positioning assistance messages are obtained via E-UTRAN so the UE GNSS receiver can operate also in low SNR situations when it is unable to demodulate GNSS satellite signals;</w:t>
      </w:r>
    </w:p>
    <w:p w14:paraId="04FF1A45" w14:textId="77777777" w:rsidR="006E68FA" w:rsidRDefault="006E68FA" w:rsidP="006E68FA">
      <w:pPr>
        <w:pStyle w:val="B1"/>
      </w:pPr>
      <w:r>
        <w:t>-</w:t>
      </w:r>
      <w:r>
        <w:tab/>
        <w:t>allow the UE to consume less handset power than with stand-alone GNSS; this is due to rapid start-up times as the GNSS receiver can be in idle mode when it is not needed;</w:t>
      </w:r>
    </w:p>
    <w:p w14:paraId="499F708E" w14:textId="77777777" w:rsidR="006E68FA" w:rsidRDefault="006E68FA" w:rsidP="006E68FA">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04ADC6DD" w14:textId="77777777" w:rsidR="006E68FA" w:rsidRDefault="006E68FA" w:rsidP="006E68FA">
      <w:pPr>
        <w:pStyle w:val="B1"/>
        <w:rPr>
          <w:lang w:eastAsia="zh-CN"/>
        </w:rPr>
      </w:pPr>
      <w:r>
        <w:t>-</w:t>
      </w:r>
      <w:r>
        <w:tab/>
      </w:r>
      <w:bookmarkStart w:id="13"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13"/>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r>
        <w:rPr>
          <w:i/>
        </w:rPr>
        <w:t>data assisting the measurements</w:t>
      </w:r>
      <w:r>
        <w:t>: e.g. reference time, visible satellite list, satellite signal Doppler, code phase, Doppler and code phase search windows;</w:t>
      </w:r>
    </w:p>
    <w:p w14:paraId="36FD1078" w14:textId="77777777" w:rsidR="006E68FA" w:rsidRDefault="006E68FA" w:rsidP="006E68FA">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14:paraId="256D97B9" w14:textId="77777777" w:rsidR="006E68FA" w:rsidRDefault="006E68FA" w:rsidP="006E68FA">
      <w:pPr>
        <w:pStyle w:val="B1"/>
      </w:pPr>
      <w:r>
        <w:t>-</w:t>
      </w:r>
      <w:r>
        <w:tab/>
      </w:r>
      <w:r>
        <w:rPr>
          <w:i/>
        </w:rPr>
        <w:t>data increasing the position accuracy</w:t>
      </w:r>
      <w:r>
        <w:t>: e.g. satellite code biases, satellite orbit corrections, satellite clock corrections, atmospheric models. RTK residuals, gradients;</w:t>
      </w:r>
    </w:p>
    <w:p w14:paraId="78625CA9" w14:textId="77777777" w:rsidR="006E68FA" w:rsidRDefault="006E68FA" w:rsidP="006E68FA">
      <w:pPr>
        <w:pStyle w:val="B1"/>
      </w:pPr>
      <w:r>
        <w:t>-</w:t>
      </w:r>
      <w:r>
        <w:tab/>
        <w:t>data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7282B22D" w14:textId="69AAEE56" w:rsidR="00716E67" w:rsidRDefault="00716E67">
      <w:pPr>
        <w:rPr>
          <w:noProof/>
          <w:lang w:eastAsia="zh-CN"/>
        </w:rPr>
      </w:pPr>
      <w:r>
        <w:rPr>
          <w:rFonts w:hint="eastAsia"/>
          <w:noProof/>
          <w:lang w:eastAsia="zh-CN"/>
        </w:rPr>
        <w:t>=</w:t>
      </w:r>
      <w:r>
        <w:rPr>
          <w:noProof/>
          <w:lang w:eastAsia="zh-CN"/>
        </w:rPr>
        <w:t>====================================NEXT CHANGE===================================</w:t>
      </w:r>
    </w:p>
    <w:p w14:paraId="390251C1" w14:textId="77777777" w:rsidR="00716E67" w:rsidRDefault="00716E67" w:rsidP="00716E67">
      <w:pPr>
        <w:pStyle w:val="5"/>
        <w:rPr>
          <w:lang w:eastAsia="ja-JP"/>
        </w:rPr>
      </w:pPr>
      <w:bookmarkStart w:id="14" w:name="_Toc12401799"/>
      <w:bookmarkStart w:id="15" w:name="_Toc37259660"/>
      <w:bookmarkStart w:id="16" w:name="_Toc46484254"/>
      <w:bookmarkStart w:id="17" w:name="_Toc156249009"/>
      <w:r>
        <w:t>8.1.2.1.3</w:t>
      </w:r>
      <w:r>
        <w:tab/>
        <w:t>Ionospheric Models</w:t>
      </w:r>
      <w:bookmarkEnd w:id="14"/>
      <w:bookmarkEnd w:id="15"/>
      <w:bookmarkEnd w:id="16"/>
      <w:bookmarkEnd w:id="17"/>
    </w:p>
    <w:p w14:paraId="29072CA9" w14:textId="10B908A7" w:rsidR="00716E67" w:rsidRDefault="00716E67" w:rsidP="00716E67">
      <w:r>
        <w:t>Ionospheric Model assistance provides the GNSS receiver with parameters to model the propagation delay of the GNSS signals through the ionosphere. Ionospheric Model parameters as specified by GPS [6], Galileo [9], QZSS [11], BDS [28], [34], [37]</w:t>
      </w:r>
      <w:r>
        <w:rPr>
          <w:lang w:eastAsia="zh-CN"/>
        </w:rPr>
        <w:t xml:space="preserve">, </w:t>
      </w:r>
      <w:r>
        <w:t>[38]</w:t>
      </w:r>
      <w:ins w:id="18" w:author="Huawei-Yinghao" w:date="2024-09-27T16:01:00Z">
        <w:r w:rsidR="004E6110">
          <w:rPr>
            <w:lang w:eastAsia="zh-CN"/>
          </w:rPr>
          <w:t>, [xx]</w:t>
        </w:r>
      </w:ins>
      <w:r>
        <w:t xml:space="preserve"> and </w:t>
      </w:r>
      <w:proofErr w:type="spellStart"/>
      <w:r>
        <w:t>NavIC</w:t>
      </w:r>
      <w:proofErr w:type="spellEnd"/>
      <w:r>
        <w:t xml:space="preserve"> [35] may be provided.</w:t>
      </w:r>
    </w:p>
    <w:p w14:paraId="5D864DC1" w14:textId="57925B19" w:rsidR="00716E67" w:rsidRDefault="00716E67">
      <w:pPr>
        <w:rPr>
          <w:noProof/>
          <w:lang w:eastAsia="zh-CN"/>
        </w:rPr>
      </w:pPr>
      <w:r>
        <w:rPr>
          <w:rFonts w:hint="eastAsia"/>
          <w:noProof/>
          <w:lang w:eastAsia="zh-CN"/>
        </w:rPr>
        <w:t>=</w:t>
      </w:r>
      <w:r>
        <w:rPr>
          <w:noProof/>
          <w:lang w:eastAsia="zh-CN"/>
        </w:rPr>
        <w:t>=====================================NEXT CHANGE==================================</w:t>
      </w:r>
    </w:p>
    <w:p w14:paraId="6BBA9EEE" w14:textId="77777777" w:rsidR="009401DF" w:rsidRDefault="009401DF" w:rsidP="009401DF">
      <w:pPr>
        <w:pStyle w:val="5"/>
        <w:rPr>
          <w:lang w:eastAsia="ja-JP"/>
        </w:rPr>
      </w:pPr>
      <w:bookmarkStart w:id="19" w:name="_Toc12401801"/>
      <w:bookmarkStart w:id="20" w:name="_Toc37259662"/>
      <w:bookmarkStart w:id="21" w:name="_Toc46484256"/>
      <w:bookmarkStart w:id="22" w:name="_Toc156249011"/>
      <w:r>
        <w:t>8.1.2.1.5</w:t>
      </w:r>
      <w:r>
        <w:tab/>
        <w:t>GNSS-GNSS Time Offsets</w:t>
      </w:r>
      <w:bookmarkEnd w:id="19"/>
      <w:bookmarkEnd w:id="20"/>
      <w:bookmarkEnd w:id="21"/>
      <w:bookmarkEnd w:id="22"/>
    </w:p>
    <w:p w14:paraId="24BDB915" w14:textId="18D4AAC7" w:rsidR="00716E67" w:rsidRDefault="009401DF">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r>
        <w:rPr>
          <w:lang w:eastAsia="zh-CN"/>
        </w:rPr>
        <w:t xml:space="preserve"> </w:t>
      </w:r>
      <w:r>
        <w:t>[37]</w:t>
      </w:r>
      <w:r>
        <w:rPr>
          <w:lang w:eastAsia="zh-CN"/>
        </w:rPr>
        <w:t xml:space="preserve">, </w:t>
      </w:r>
      <w:r>
        <w:t>[38]</w:t>
      </w:r>
      <w:ins w:id="23" w:author="Huawei-Yinghao" w:date="2024-09-27T16:01:00Z">
        <w:r w:rsidR="00D977EA">
          <w:t>, [xx]</w:t>
        </w:r>
      </w:ins>
      <w:r>
        <w:t xml:space="preserve"> and </w:t>
      </w:r>
      <w:proofErr w:type="spellStart"/>
      <w:r>
        <w:t>NavIC</w:t>
      </w:r>
      <w:proofErr w:type="spellEnd"/>
      <w:r>
        <w:t xml:space="preserve"> [35] may be provided.</w:t>
      </w:r>
    </w:p>
    <w:p w14:paraId="19D5C790" w14:textId="3409AEC6"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83C7" w14:textId="77777777" w:rsidR="00F73CE1" w:rsidRDefault="00F73CE1">
      <w:r>
        <w:separator/>
      </w:r>
    </w:p>
  </w:endnote>
  <w:endnote w:type="continuationSeparator" w:id="0">
    <w:p w14:paraId="69F2ADC5" w14:textId="77777777" w:rsidR="00F73CE1" w:rsidRDefault="00F7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F1CC" w14:textId="77777777" w:rsidR="00F73CE1" w:rsidRDefault="00F73CE1">
      <w:r>
        <w:separator/>
      </w:r>
    </w:p>
  </w:footnote>
  <w:footnote w:type="continuationSeparator" w:id="0">
    <w:p w14:paraId="33A11BF8" w14:textId="77777777" w:rsidR="00F73CE1" w:rsidRDefault="00F7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4C58"/>
    <w:rsid w:val="00056165"/>
    <w:rsid w:val="00064E88"/>
    <w:rsid w:val="00070E09"/>
    <w:rsid w:val="00076D00"/>
    <w:rsid w:val="00080628"/>
    <w:rsid w:val="00090714"/>
    <w:rsid w:val="000A0659"/>
    <w:rsid w:val="000A6394"/>
    <w:rsid w:val="000B7FED"/>
    <w:rsid w:val="000C0040"/>
    <w:rsid w:val="000C038A"/>
    <w:rsid w:val="000C5858"/>
    <w:rsid w:val="000C6598"/>
    <w:rsid w:val="000D44B3"/>
    <w:rsid w:val="000D6511"/>
    <w:rsid w:val="0010599E"/>
    <w:rsid w:val="00142F91"/>
    <w:rsid w:val="00145D43"/>
    <w:rsid w:val="001529E5"/>
    <w:rsid w:val="00153C21"/>
    <w:rsid w:val="00192C46"/>
    <w:rsid w:val="001A08B3"/>
    <w:rsid w:val="001A7B60"/>
    <w:rsid w:val="001B52F0"/>
    <w:rsid w:val="001B7A65"/>
    <w:rsid w:val="001E41F3"/>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609EF"/>
    <w:rsid w:val="0036231A"/>
    <w:rsid w:val="003659E8"/>
    <w:rsid w:val="00370008"/>
    <w:rsid w:val="00372944"/>
    <w:rsid w:val="00374DD4"/>
    <w:rsid w:val="00394568"/>
    <w:rsid w:val="003A435E"/>
    <w:rsid w:val="003C643A"/>
    <w:rsid w:val="003E1A36"/>
    <w:rsid w:val="00410371"/>
    <w:rsid w:val="00410978"/>
    <w:rsid w:val="004242F1"/>
    <w:rsid w:val="00444C09"/>
    <w:rsid w:val="004564FE"/>
    <w:rsid w:val="00492470"/>
    <w:rsid w:val="004A4E2F"/>
    <w:rsid w:val="004B05FA"/>
    <w:rsid w:val="004B161F"/>
    <w:rsid w:val="004B367A"/>
    <w:rsid w:val="004B45BE"/>
    <w:rsid w:val="004B75B7"/>
    <w:rsid w:val="004E202D"/>
    <w:rsid w:val="004E6110"/>
    <w:rsid w:val="005021A8"/>
    <w:rsid w:val="005141D9"/>
    <w:rsid w:val="0051580D"/>
    <w:rsid w:val="00547111"/>
    <w:rsid w:val="005603F0"/>
    <w:rsid w:val="00587D9E"/>
    <w:rsid w:val="00592D74"/>
    <w:rsid w:val="005B5843"/>
    <w:rsid w:val="005E2C44"/>
    <w:rsid w:val="005E6C14"/>
    <w:rsid w:val="005F1D4C"/>
    <w:rsid w:val="005F1FC8"/>
    <w:rsid w:val="00621188"/>
    <w:rsid w:val="006257ED"/>
    <w:rsid w:val="00653DE4"/>
    <w:rsid w:val="00665C47"/>
    <w:rsid w:val="00674ED7"/>
    <w:rsid w:val="00695808"/>
    <w:rsid w:val="00697ECF"/>
    <w:rsid w:val="006A0E25"/>
    <w:rsid w:val="006B46FB"/>
    <w:rsid w:val="006D7414"/>
    <w:rsid w:val="006E21FB"/>
    <w:rsid w:val="006E24C7"/>
    <w:rsid w:val="006E4275"/>
    <w:rsid w:val="006E68FA"/>
    <w:rsid w:val="00716E67"/>
    <w:rsid w:val="00767FCB"/>
    <w:rsid w:val="00792342"/>
    <w:rsid w:val="007977A8"/>
    <w:rsid w:val="007A2025"/>
    <w:rsid w:val="007B512A"/>
    <w:rsid w:val="007C2097"/>
    <w:rsid w:val="007C2AC6"/>
    <w:rsid w:val="007D6A07"/>
    <w:rsid w:val="007F7259"/>
    <w:rsid w:val="008040A8"/>
    <w:rsid w:val="00820A52"/>
    <w:rsid w:val="008279FA"/>
    <w:rsid w:val="00830E06"/>
    <w:rsid w:val="00861C17"/>
    <w:rsid w:val="008626E7"/>
    <w:rsid w:val="00870EE7"/>
    <w:rsid w:val="00871BCE"/>
    <w:rsid w:val="008831F5"/>
    <w:rsid w:val="00884FC5"/>
    <w:rsid w:val="008863B9"/>
    <w:rsid w:val="008A45A6"/>
    <w:rsid w:val="008B43A2"/>
    <w:rsid w:val="008C138D"/>
    <w:rsid w:val="008D3CCC"/>
    <w:rsid w:val="008F3789"/>
    <w:rsid w:val="008F686C"/>
    <w:rsid w:val="009148DE"/>
    <w:rsid w:val="009171ED"/>
    <w:rsid w:val="009401DF"/>
    <w:rsid w:val="00941E30"/>
    <w:rsid w:val="009531B0"/>
    <w:rsid w:val="00963458"/>
    <w:rsid w:val="00970134"/>
    <w:rsid w:val="009741B3"/>
    <w:rsid w:val="009777D9"/>
    <w:rsid w:val="00991B88"/>
    <w:rsid w:val="009A0342"/>
    <w:rsid w:val="009A5753"/>
    <w:rsid w:val="009A579D"/>
    <w:rsid w:val="009E3297"/>
    <w:rsid w:val="009F734F"/>
    <w:rsid w:val="00A246B6"/>
    <w:rsid w:val="00A47E70"/>
    <w:rsid w:val="00A50CF0"/>
    <w:rsid w:val="00A66DBB"/>
    <w:rsid w:val="00A71917"/>
    <w:rsid w:val="00A723AD"/>
    <w:rsid w:val="00A7671C"/>
    <w:rsid w:val="00AA2CBC"/>
    <w:rsid w:val="00AC5820"/>
    <w:rsid w:val="00AD1CD8"/>
    <w:rsid w:val="00B258BB"/>
    <w:rsid w:val="00B314E1"/>
    <w:rsid w:val="00B4197D"/>
    <w:rsid w:val="00B5172E"/>
    <w:rsid w:val="00B6043D"/>
    <w:rsid w:val="00B67B97"/>
    <w:rsid w:val="00B87803"/>
    <w:rsid w:val="00B968C8"/>
    <w:rsid w:val="00BA3EC5"/>
    <w:rsid w:val="00BA51D9"/>
    <w:rsid w:val="00BB5DFC"/>
    <w:rsid w:val="00BD279D"/>
    <w:rsid w:val="00BD6BB8"/>
    <w:rsid w:val="00BE0E3A"/>
    <w:rsid w:val="00BE7A6C"/>
    <w:rsid w:val="00BF3768"/>
    <w:rsid w:val="00C224E1"/>
    <w:rsid w:val="00C534E5"/>
    <w:rsid w:val="00C66BA2"/>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86EBC"/>
    <w:rsid w:val="00D9124E"/>
    <w:rsid w:val="00D92572"/>
    <w:rsid w:val="00D977EA"/>
    <w:rsid w:val="00DA5CA1"/>
    <w:rsid w:val="00DB107F"/>
    <w:rsid w:val="00DE34CF"/>
    <w:rsid w:val="00E068FC"/>
    <w:rsid w:val="00E13F3D"/>
    <w:rsid w:val="00E20CE0"/>
    <w:rsid w:val="00E34898"/>
    <w:rsid w:val="00E40BB5"/>
    <w:rsid w:val="00E65A94"/>
    <w:rsid w:val="00E9092D"/>
    <w:rsid w:val="00EA49E5"/>
    <w:rsid w:val="00EB09B7"/>
    <w:rsid w:val="00EB2CFD"/>
    <w:rsid w:val="00EE7D7C"/>
    <w:rsid w:val="00F25D98"/>
    <w:rsid w:val="00F300FB"/>
    <w:rsid w:val="00F370D2"/>
    <w:rsid w:val="00F71861"/>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5658</TotalTime>
  <Pages>5</Pages>
  <Words>1980</Words>
  <Characters>11287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2024-10-03T14:15:00Z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